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084" w:firstLineChars="300"/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Hlk103361207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第二十届北京市印刷行业职业技能大赛</w:t>
      </w:r>
    </w:p>
    <w:p>
      <w:pPr>
        <w:spacing w:line="360" w:lineRule="auto"/>
        <w:ind w:firstLine="2530" w:firstLineChars="700"/>
        <w:jc w:val="left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装订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工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初赛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理论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复习题</w:t>
      </w:r>
    </w:p>
    <w:p>
      <w:pPr>
        <w:spacing w:line="360" w:lineRule="auto"/>
        <w:ind w:firstLine="3253" w:firstLineChars="900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单项选择题</w:t>
      </w:r>
    </w:p>
    <w:p>
      <w:pPr>
        <w:spacing w:line="360" w:lineRule="auto"/>
        <w:ind w:left="2409" w:hanging="2400" w:hangingChars="10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 B )1、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是数字印刷常见的印后精装方式，其具有成本低、打开性好、精致美观等特点。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            A．三眼精装 B．铁圈精装 C．胶订精装 D．蝴蝶精装</w:t>
      </w:r>
    </w:p>
    <w:p>
      <w:pPr>
        <w:spacing w:line="360" w:lineRule="auto"/>
        <w:ind w:left="2891" w:hanging="2880" w:hangingChars="1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 A )2、</w:t>
      </w:r>
      <w:bookmarkStart w:id="1" w:name="_Hlk54083757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数字印后装订主要针对书刊短版市场及个性化印刷市场，数量从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本至数百本范围内。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              A．1   B．2     C．3    D．4</w:t>
      </w:r>
    </w:p>
    <w:bookmarkEnd w:id="1"/>
    <w:p>
      <w:pPr>
        <w:spacing w:line="360" w:lineRule="auto"/>
        <w:ind w:left="2650" w:hanging="2640" w:hangingChars="1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 A )3、</w:t>
      </w:r>
      <w:bookmarkStart w:id="2" w:name="_Hlk54083727"/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具有工艺简单、装帧简捷、操作方便、平展性好、外观简洁。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           A．环型铁圈装  B．三眼订装  c．胶装  D．蝴蝶装</w:t>
      </w:r>
    </w:p>
    <w:bookmarkEnd w:id="2"/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 D )4、数字烫金机是一种小巧轻便的桌面烫金机，</w:t>
      </w:r>
    </w:p>
    <w:p>
      <w:pPr>
        <w:spacing w:line="360" w:lineRule="auto"/>
        <w:ind w:firstLine="2640" w:firstLineChars="1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无须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就可以烫金。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            A．温度  B．压力    C．电化铝   D．制版</w:t>
      </w:r>
    </w:p>
    <w:p>
      <w:pPr>
        <w:spacing w:line="360" w:lineRule="auto"/>
        <w:ind w:left="1928" w:hanging="1920" w:hangingChars="800"/>
        <w:jc w:val="left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B ）5、传统印后加工相比数字印后加工更注重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和要求。A．价格   B．装帧形式  C．自动化程度   D．加工周期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C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6、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装订锁线用线60只纱4股，其型号表示为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 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                   A、S424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perscript"/>
          <w:lang w:val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   B、S464  C、S604   D、S640</w:t>
      </w:r>
    </w:p>
    <w:p>
      <w:pPr>
        <w:tabs>
          <w:tab w:val="left" w:pos="315"/>
        </w:tabs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D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7、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精装书封壳糊制时的干燥方法应选用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1920" w:firstLineChars="800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 A、烘干    B、日晒    C、吹风    D、自然干燥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 D ）8、虫胶又称紫胶、干漆等。适用于虫胶助粘的封面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。  </w:t>
      </w:r>
    </w:p>
    <w:p>
      <w:pPr>
        <w:autoSpaceDE w:val="0"/>
        <w:autoSpaceDN w:val="0"/>
        <w:adjustRightInd w:val="0"/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丝绒   B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纸板    C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花纹纸    D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PVC涂料纸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B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9、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PVAC乳液有效期为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。      </w:t>
      </w:r>
    </w:p>
    <w:p>
      <w:pPr>
        <w:autoSpaceDE w:val="0"/>
        <w:autoSpaceDN w:val="0"/>
        <w:adjustRightInd w:val="0"/>
        <w:spacing w:line="360" w:lineRule="auto"/>
        <w:ind w:firstLine="1680" w:firstLineChars="700"/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A、2年    B、1年  C、6个月    D、10个月</w:t>
      </w:r>
      <w:bookmarkStart w:id="11" w:name="_GoBack"/>
      <w:bookmarkEnd w:id="11"/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D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>10、电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化铝的聚脂薄膜起的作用是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。</w:t>
      </w:r>
    </w:p>
    <w:p>
      <w:pPr>
        <w:autoSpaceDE w:val="0"/>
        <w:autoSpaceDN w:val="0"/>
        <w:adjustRightInd w:val="0"/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A、反射光线        B、粘结色层    </w:t>
      </w:r>
    </w:p>
    <w:p>
      <w:pPr>
        <w:autoSpaceDE w:val="0"/>
        <w:autoSpaceDN w:val="0"/>
        <w:adjustRightInd w:val="0"/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C、粘结镀铝层      D、支撑各涂层便于连续生产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D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>11、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唐朝盛行的装订形式是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  。</w:t>
      </w:r>
    </w:p>
    <w:p>
      <w:pPr>
        <w:autoSpaceDE w:val="0"/>
        <w:autoSpaceDN w:val="0"/>
        <w:adjustRightInd w:val="0"/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A、简策装    B、卷轴装    C、龟册装    D、经折装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B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>12、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公元15世纪，明朝中叶，出现了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   。</w:t>
      </w:r>
    </w:p>
    <w:p>
      <w:pPr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      A、包背装     B、古线装    C、蝴蝶装     D、经折装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D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>13、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三面刀裁书产生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破头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原因，主要是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 。</w:t>
      </w:r>
    </w:p>
    <w:p>
      <w:pPr>
        <w:autoSpaceDE w:val="0"/>
        <w:autoSpaceDN w:val="0"/>
        <w:adjustRightInd w:val="0"/>
        <w:spacing w:line="360" w:lineRule="auto"/>
        <w:ind w:firstLine="720" w:firstLineChars="300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A、书册太松暄 B、书册纸太软 C、书册纸太硬  D、没安装划路刀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D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>14、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申威达切纸机刀片运动形式为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 。</w:t>
      </w:r>
    </w:p>
    <w:p>
      <w:pPr>
        <w:autoSpaceDE w:val="0"/>
        <w:autoSpaceDN w:val="0"/>
        <w:adjustRightInd w:val="0"/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A、平动     B、转动      C、垂直     D、平动加转动 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D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>15、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铁丝钉书时机头出现订脚乱扎的主要原因是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。</w:t>
      </w:r>
    </w:p>
    <w:p>
      <w:pPr>
        <w:autoSpaceDE w:val="0"/>
        <w:autoSpaceDN w:val="0"/>
        <w:adjustRightInd w:val="0"/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A、铁丝过软 B、输丝过短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C输丝过长  D、铁丝两端出钩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  D  )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>16、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一精装书，书背纸宽度40mm，纱布宽应是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mm。</w:t>
      </w:r>
    </w:p>
    <w:p>
      <w:pPr>
        <w:autoSpaceDE w:val="0"/>
        <w:autoSpaceDN w:val="0"/>
        <w:adjustRightInd w:val="0"/>
        <w:spacing w:line="360" w:lineRule="auto"/>
        <w:ind w:firstLine="1680" w:firstLineChars="700"/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A、40       B、50         C、60        D、80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B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>17、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正度纸的幅面尺寸为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A 850×1168  B 787×1092  C   880×1230  D  890×1240 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B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18、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裁切纸板的允差值为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mm。</w:t>
      </w:r>
    </w:p>
    <w:p>
      <w:pPr>
        <w:autoSpaceDE w:val="0"/>
        <w:autoSpaceDN w:val="0"/>
        <w:adjustRightInd w:val="0"/>
        <w:spacing w:line="360" w:lineRule="auto"/>
        <w:ind w:firstLine="1200" w:firstLineChars="500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A、±0.5    B、±1    C、±1.5    D、±2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D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19、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国标规定合格的EVA热熔胶的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>软化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点是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left="57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          A、30℃     B、45℃     C、60℃     D、82℃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D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20、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精装书飘口宽4±0.5mm适用于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书籍。</w:t>
      </w:r>
    </w:p>
    <w:p>
      <w:pPr>
        <w:autoSpaceDE w:val="0"/>
        <w:autoSpaceDN w:val="0"/>
        <w:adjustRightInd w:val="0"/>
        <w:spacing w:line="360" w:lineRule="auto"/>
        <w:ind w:left="315" w:firstLine="960" w:firstLineChars="4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 A、64K    B、32K    C、16K    D、8K以上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D ）21、撞页时要以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为规矩。</w:t>
      </w:r>
    </w:p>
    <w:p>
      <w:pPr>
        <w:autoSpaceDE w:val="0"/>
        <w:autoSpaceDN w:val="0"/>
        <w:adjustRightInd w:val="0"/>
        <w:spacing w:line="360" w:lineRule="auto"/>
        <w:ind w:firstLine="1200" w:firstLineChars="5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长边    B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短边     C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印刷拖梢边      D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印刷咬口边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D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22、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质量管理国际上我国提倡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  。</w:t>
      </w:r>
    </w:p>
    <w:p>
      <w:pPr>
        <w:pStyle w:val="9"/>
        <w:spacing w:line="360" w:lineRule="auto"/>
        <w:ind w:firstLine="1680" w:firstLineChars="700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A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质量检查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B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统计质量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C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全面质量管理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D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建立质量管理体系</w:t>
      </w:r>
    </w:p>
    <w:p>
      <w:pPr>
        <w:pStyle w:val="9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D 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23、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1令正度铜版纸重67.64公斤，这种铜版纸纸g/m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perscript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。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 </w:t>
      </w:r>
    </w:p>
    <w:p>
      <w:pPr>
        <w:pStyle w:val="9"/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A、80        B、120         C、128        D、157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 D  ）24、卷轴装，蝴蝶装都采用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扎结订   B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古线订   C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三眼线订   D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粘联订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D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）25、封面和封底的书脊联接部分压进去的槽沟叫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中缝    B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中径       C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书脊       D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书槽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 B 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26、书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籍金刚经的装订形式是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。</w:t>
      </w:r>
    </w:p>
    <w:p>
      <w:pPr>
        <w:tabs>
          <w:tab w:val="left" w:pos="5430"/>
        </w:tabs>
        <w:autoSpaceDE w:val="0"/>
        <w:autoSpaceDN w:val="0"/>
        <w:adjustRightInd w:val="0"/>
        <w:spacing w:line="360" w:lineRule="auto"/>
        <w:ind w:left="315" w:firstLine="1200" w:firstLineChars="500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A、简策装    B、卷轴装    C、龟册装    D、经折装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  A  )27、色料有两种，指的是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。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A.颜料，染料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B.有机颜料，无机颜料</w:t>
      </w:r>
    </w:p>
    <w:p>
      <w:pPr>
        <w:autoSpaceDE w:val="0"/>
        <w:autoSpaceDN w:val="0"/>
        <w:adjustRightInd w:val="0"/>
        <w:spacing w:line="360" w:lineRule="auto"/>
        <w:ind w:left="315"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C. 颜料，有机颜料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D.无机颜料，颜料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D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28、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方背假脊的中径纸板应用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1200" w:firstLineChars="500"/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A、单面灰纸板    B、卡纸    C、牛皮纸    D、书封壳纸板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C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>29、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mm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幅面纸是国标的A型纸。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A、787×1092  B、880×1230  C、890×1240  D、850×1194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  B  )30、岗线允差不得＞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mm。</w:t>
      </w:r>
    </w:p>
    <w:p>
      <w:pPr>
        <w:autoSpaceDE w:val="0"/>
        <w:autoSpaceDN w:val="0"/>
        <w:adjustRightInd w:val="0"/>
        <w:spacing w:line="360" w:lineRule="auto"/>
        <w:ind w:firstLine="1200" w:firstLineChars="5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A、0．5     B、1        C、1．5      D、2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C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31、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烫印的三个条件中可以互相微调的是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1200" w:firstLineChars="500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A、时间和压力 B、压力和温度 C、温度和时间  D、温度和材料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B ）32、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切封面允差规定为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mm。</w:t>
      </w:r>
    </w:p>
    <w:p>
      <w:pPr>
        <w:spacing w:line="360" w:lineRule="auto"/>
        <w:ind w:firstLine="1200" w:firstLineChars="5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A、±0.5       B、±1.0      C、±1.5          D、±2</w:t>
      </w:r>
    </w:p>
    <w:p>
      <w:pPr>
        <w:tabs>
          <w:tab w:val="left" w:pos="315"/>
        </w:tabs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B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33、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飘口宽为3±0.5mm用于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开本的精装书。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          A、64K    B、32K    C、16K    D、8K </w:t>
      </w:r>
    </w:p>
    <w:p>
      <w:pPr>
        <w:tabs>
          <w:tab w:val="left" w:pos="315"/>
        </w:tabs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B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34、传统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大32K开本尺寸为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mm。</w:t>
      </w:r>
    </w:p>
    <w:p>
      <w:pPr>
        <w:autoSpaceDE w:val="0"/>
        <w:autoSpaceDN w:val="0"/>
        <w:adjustRightInd w:val="0"/>
        <w:spacing w:line="360" w:lineRule="auto"/>
        <w:ind w:firstLine="420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      A、184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130   B、203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140  C、210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148   D、208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144 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A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35、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裁切成品书尺寸允差应为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ind w:firstLine="1200" w:firstLineChars="5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A、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±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1.5mm  B、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±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1mm  C、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±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0.5mm   D、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±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2mm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C ）36、乙烯醋酸乙烯共聚物的符号是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ind w:firstLine="1200" w:firstLineChars="5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A、VAE          B、PVC       C、EVA      D、DVAC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 D )37、聚氨酯胶的符号是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ind w:firstLine="1200" w:firstLineChars="5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A、PVAC        B、PO         C、EVA      D、PUR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C ）38、线装书封面内，另粘上两张空白页张称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。</w:t>
      </w:r>
    </w:p>
    <w:p>
      <w:pPr>
        <w:autoSpaceDE w:val="0"/>
        <w:autoSpaceDN w:val="0"/>
        <w:adjustRightInd w:val="0"/>
        <w:spacing w:line="360" w:lineRule="auto"/>
        <w:ind w:firstLine="1200" w:firstLineChars="500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环衬      B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筒子页    C副页       D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、双页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D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39、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书册加工后页张出现八字皱折的主要原因是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1200" w:firstLineChars="500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A、折页机折辊紧              B、折页机折辊过松    </w:t>
      </w:r>
    </w:p>
    <w:p>
      <w:pPr>
        <w:autoSpaceDE w:val="0"/>
        <w:autoSpaceDN w:val="0"/>
        <w:adjustRightInd w:val="0"/>
        <w:spacing w:line="360" w:lineRule="auto"/>
        <w:ind w:firstLine="1200" w:firstLineChars="500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C、书帖没压实     D、第二或第三折无划口刀装置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C ）40、  5令100克正度胶版纸重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公斤。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A、150       B、185         C、215        D、225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D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41、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锁线机订书架的运动为前后摆动，摆幅为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           A、15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perscript"/>
          <w:lang w:val="zh-CN"/>
        </w:rPr>
        <w:t xml:space="preserve">0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   B、20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perscript"/>
          <w:lang w:val="zh-CN"/>
        </w:rPr>
        <w:t>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    C、25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perscript"/>
          <w:lang w:val="zh-CN"/>
        </w:rPr>
        <w:t>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    D、26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perscript"/>
          <w:lang w:val="zh-CN"/>
        </w:rPr>
        <w:t>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30´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A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42、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单面切纸机推纸器向前倾斜，切出的纸沓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。</w:t>
      </w:r>
    </w:p>
    <w:p>
      <w:pPr>
        <w:spacing w:line="360" w:lineRule="auto"/>
        <w:ind w:firstLine="360" w:firstLineChars="15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A、上小       B、上大       C、左大      D、 右大</w:t>
      </w:r>
    </w:p>
    <w:p>
      <w:pPr>
        <w:spacing w:line="360" w:lineRule="auto"/>
        <w:ind w:left="1446" w:hanging="1440" w:hanging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  C  )43、一精装书A4开本尺寸，方背假脊，纱布长应按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mm计算。</w:t>
      </w:r>
    </w:p>
    <w:p>
      <w:pPr>
        <w:spacing w:line="360" w:lineRule="auto"/>
        <w:ind w:firstLine="1560" w:firstLineChars="65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A、247        B、257         C、277        D、 297</w:t>
      </w:r>
    </w:p>
    <w:p>
      <w:pPr>
        <w:pStyle w:val="9"/>
        <w:spacing w:line="360" w:lineRule="auto"/>
        <w:ind w:left="1446" w:hanging="1440" w:hanging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  C )44、背胶的断胶，是对无线胶订机涂背胶的长度限制，断胶后书背上涂胶部分应比书背长少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mm。</w:t>
      </w:r>
    </w:p>
    <w:p>
      <w:pPr>
        <w:pStyle w:val="9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   A、2         B、3         C、4        D、5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D ）45、PUR胶粘书册拉力值可达到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A、4.5 N/cm                  B、6 N/cm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C、7.5 N/cm                  D、9 N/cm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C ）46、国标规定相邻页码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>中心点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允差为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mm。</w:t>
      </w:r>
    </w:p>
    <w:p>
      <w:pPr>
        <w:spacing w:line="360" w:lineRule="auto"/>
        <w:ind w:firstLine="1320" w:firstLineChars="55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A、2         B、2.5        C、3         D、4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A ）47、第三代覆膜工艺是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ind w:firstLine="1200" w:firstLineChars="5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A、EVA预涂型  B、水性即涂  C、PUR即涂    D、无胶膜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（ A ）48、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的粘结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是渗透式粘结。</w:t>
      </w:r>
    </w:p>
    <w:p>
      <w:pPr>
        <w:spacing w:line="360" w:lineRule="auto"/>
        <w:ind w:firstLine="1200" w:firstLineChars="5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A、纸张与纸板               B、纸张与PVC涂料  </w:t>
      </w:r>
    </w:p>
    <w:p>
      <w:pPr>
        <w:spacing w:line="360" w:lineRule="auto"/>
        <w:ind w:firstLine="1200" w:firstLineChars="5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C、纸与薄膜                 D、塑料与塑料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B ）49、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是吸引式粘结。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A、纸张与卡纸               B、薄膜与薄膜  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C、纸张与薄膜               D、玻璃与铜版纸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C ）50、无线胶订联动线用胶固化时间不大于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S。</w:t>
      </w:r>
    </w:p>
    <w:p>
      <w:pPr>
        <w:spacing w:line="360" w:lineRule="auto"/>
        <w:ind w:firstLine="1432" w:firstLineChars="597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A、5          B、8         C、15        D、20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C ）51、无线胶订联动线停机超过20S时应将涂胶前后的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书剔出。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A、3本以下    B、5本以下  C、7本以下  D、10本以下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D ）52、书脊与压痕线（翻阅线）之间距离应是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mm。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A、3—7    B、4—8    C、5—9     D、6—8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D ）53、侧胶的宽度应是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.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 A、6—8     B、5—9     C、4—8     D、3—6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D ）54、质量检测的标准依据是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。 </w:t>
      </w:r>
    </w:p>
    <w:p>
      <w:pPr>
        <w:spacing w:line="360" w:lineRule="auto"/>
        <w:ind w:firstLine="1200" w:firstLineChars="5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A、客户标准                  B、地区标准    </w:t>
      </w:r>
    </w:p>
    <w:p>
      <w:pPr>
        <w:spacing w:line="360" w:lineRule="auto"/>
        <w:ind w:firstLine="360" w:firstLineChars="15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C、企业标准                  D、国家行业标准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B ）55、第二涂胶轮起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作用。</w:t>
      </w:r>
    </w:p>
    <w:p>
      <w:pPr>
        <w:spacing w:line="360" w:lineRule="auto"/>
        <w:ind w:firstLine="1432" w:firstLineChars="597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A、涂胶     B、填补胶    C、加厚胶   D、刮胶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B ）56、第一涂胶轮起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作用。</w:t>
      </w:r>
    </w:p>
    <w:p>
      <w:pPr>
        <w:spacing w:line="360" w:lineRule="auto"/>
        <w:ind w:firstLine="1432" w:firstLineChars="597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A、填补胶  B、涂胶   C、塞胶    D、加厚胶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D ）57、均胶轮起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作用。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A、将多余胶刮掉  B、塞胶    C、托胶      D、均胶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C ）58、预胶锅应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清理一次。</w:t>
      </w:r>
    </w:p>
    <w:p>
      <w:pPr>
        <w:spacing w:line="360" w:lineRule="auto"/>
        <w:ind w:firstLine="1432" w:firstLineChars="597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A、1个月 B、2个月 C、3个月  D、6个月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B ）59、国标规定拉槽间距是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mm。 </w:t>
      </w:r>
    </w:p>
    <w:p>
      <w:pPr>
        <w:spacing w:line="360" w:lineRule="auto"/>
        <w:ind w:firstLine="120" w:firstLineChars="5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A、2—4  B、不大于7  C、8—10   D、10—12 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B ）60、铣背标准深度应是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mm。 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A、1±0.5   B、1.5±0.5  C、2±0.5   D、2.5±0.5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B  ）61、拉槽标准深度应是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mm。 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A、1±0.5  B、1.5±0.5  C、2±0.5 D、2.5±0.5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C ）62、PUR胶最高可承受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℃。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A、50   B、80    C、140    D、170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D ）63、PUR胶最低可承受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℃。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A、- 1    B、- 3     C、- 20      D、- 40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B ）64、用EVA胶粘结书册放在- 3℃环境中会出现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A、掉页    B、断裂     C、粘不牢    D、散页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A ）65、胶粘订的过程控制应从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开始。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A、开料    B、折页  C、配页    D、胶钉切成面</w:t>
      </w:r>
    </w:p>
    <w:p>
      <w:pPr>
        <w:spacing w:line="360" w:lineRule="auto"/>
        <w:ind w:left="1446" w:hanging="1440" w:hangingChars="600"/>
        <w:jc w:val="left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C ）66、为了使生产能够合理有效地进行，必须要有一个先后顺序的安排，这个程序就是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ind w:firstLine="1560" w:firstLineChars="650"/>
        <w:jc w:val="left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A．工艺方法  B. 工艺进度  C. 工艺流程  D. 工艺设计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lang w:val="zh-CN"/>
        </w:rPr>
        <w:t>（ C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67、</w:t>
      </w:r>
      <w:r>
        <w:rPr>
          <w:rFonts w:hint="eastAsia" w:ascii="宋体" w:hAnsi="宋体" w:eastAsia="宋体" w:cs="宋体"/>
          <w:b w:val="0"/>
          <w:bCs w:val="0"/>
          <w:sz w:val="24"/>
          <w:lang w:val="zh-CN"/>
        </w:rPr>
        <w:t>精装书封二和封三纸板之间的距离称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24"/>
          <w:lang w:val="zh-CN"/>
        </w:rPr>
        <w:t xml:space="preserve">  。</w:t>
      </w:r>
    </w:p>
    <w:p>
      <w:pPr>
        <w:autoSpaceDE w:val="0"/>
        <w:autoSpaceDN w:val="0"/>
        <w:adjustRightInd w:val="0"/>
        <w:spacing w:line="360" w:lineRule="auto"/>
        <w:ind w:firstLine="1680" w:firstLineChars="700"/>
        <w:rPr>
          <w:rFonts w:hint="eastAsia" w:ascii="宋体" w:hAnsi="宋体" w:eastAsia="宋体" w:cs="宋体"/>
          <w:b w:val="0"/>
          <w:bCs w:val="0"/>
          <w:sz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lang w:val="zh-CN"/>
        </w:rPr>
        <w:t>A、中腰    B、中缝    C、中径    D、书背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D ）68、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是书刊装订用EVA型热熔胶使用要求及检验方法。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 A、Cy/T 27 — 1999            B、Cy/T 30 — 1999</w:t>
      </w:r>
    </w:p>
    <w:p>
      <w:pPr>
        <w:spacing w:line="360" w:lineRule="auto"/>
        <w:ind w:firstLine="1200" w:firstLineChars="5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C、Cy/T 42 — 2007            D、Cy/T 40 — 2007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D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69、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铁丝钉书后出现订脚不压实的主要原因是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1200" w:firstLineChars="500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A、铁丝过软 B、输丝过短 C、输丝过长  D、紧钩爪推板过低</w:t>
      </w:r>
    </w:p>
    <w:p>
      <w:pPr>
        <w:pStyle w:val="9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  B  )70、切书版纸时切书机切刀的α角应保证在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度左右为宜。</w:t>
      </w:r>
    </w:p>
    <w:p>
      <w:pPr>
        <w:pStyle w:val="9"/>
        <w:spacing w:line="360" w:lineRule="auto"/>
        <w:ind w:firstLine="1680" w:firstLineChars="7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A、17   B、23     C、30    D、33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   D  )71、一精装书大32开，方背假脊，丝带长应按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mm计算。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A、247        B、257        C、260        D、267</w:t>
      </w:r>
    </w:p>
    <w:p>
      <w:pPr>
        <w:pStyle w:val="9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B  ）72、无线胶订热熔胶涂层干燥后不应厚于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mm。</w:t>
      </w:r>
    </w:p>
    <w:p>
      <w:pPr>
        <w:pStyle w:val="9"/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A、0.1    B、1.2    C、3    D、3.5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 A 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73、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铁丝钉书后出现不切铁丝的主要原因是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A、切刀不到位 B、铁丝过硬C、成型钩磨损  D、输丝过长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 C 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74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铁丝钉书后出现卡锔的主要原因是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。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A、输丝过短B、铁丝过硬 C、成型钩磨损  D、输丝过长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C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75、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用书厚度加两个纸板厚再加两个胶层厚来计算中径纸板宽的</w:t>
      </w:r>
    </w:p>
    <w:p>
      <w:pPr>
        <w:autoSpaceDE w:val="0"/>
        <w:autoSpaceDN w:val="0"/>
        <w:adjustRightInd w:val="0"/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精装书是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A、圆背无脊    B、圆背有脊    C、方背假脊    D、方背方脊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.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 B  ）76、做一本A3开本圆背精装书，有筒子纸，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筒子纸长应定为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mm。</w:t>
      </w:r>
    </w:p>
    <w:p>
      <w:pPr>
        <w:pStyle w:val="8"/>
        <w:spacing w:line="360" w:lineRule="auto"/>
        <w:ind w:left="2175" w:firstLine="0" w:firstLine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A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408    B、416      C、422       D、428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 A  ）77、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>常用书函形式是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>镜帙式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B 圆帙式     C包帙式     D木版式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 B  ）78、在胶订机加工时涂胶后待粘封面和夹紧定型的</w:t>
      </w:r>
    </w:p>
    <w:p>
      <w:pPr>
        <w:spacing w:line="360" w:lineRule="auto"/>
        <w:ind w:firstLine="1920" w:firstLineChars="8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时间是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  软化点   B开放点     C 、冷却硬化点     D固化点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（ B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79、豪华装订中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起竹节指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1320" w:firstLineChars="550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A、在书背隆起如竹节的加工  B在书封壳中腰隆起如竹节的加工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           C、用烫印方法挤出的棱线    D、用凹版烫出的凸棱</w:t>
      </w:r>
    </w:p>
    <w:p>
      <w:pPr>
        <w:spacing w:line="360" w:lineRule="auto"/>
        <w:ind w:left="1687" w:hanging="1680" w:hangingChars="700"/>
        <w:jc w:val="left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B ）80、 对于较厚书本拼摆版时内帖版心需做爬移处理的装订方法是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ind w:firstLine="1924" w:firstLineChars="802"/>
        <w:jc w:val="left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A．活页装      B. 骑订     C. 胶订     D. 精装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二、判断题：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（× ）1、数字印刷能复制出比原稿质量更好的印刷品。</w:t>
      </w:r>
    </w:p>
    <w:p>
      <w:pPr>
        <w:spacing w:line="360" w:lineRule="auto"/>
        <w:ind w:left="3614" w:hanging="3600" w:hangingChars="15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（√ ）2、数字印后设备适用小批量、短品种、个性化等按需加工的需求。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（√ ）3、数字印刷是对传统印刷的有益补充。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（× ）4、数字印刷还不能胜任可变数据产品加工。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（√ ）5、数字印刷产品的打孔订联方式有冲孔和钻孔两种。</w:t>
      </w:r>
    </w:p>
    <w:p>
      <w:pPr>
        <w:pStyle w:val="2"/>
        <w:spacing w:before="120"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（√ ）6、纸张以每一张纸的每一平方米（m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perscript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）多少克（g）重为单位。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）7、左开本书籍是竖排版。</w:t>
      </w:r>
    </w:p>
    <w:p>
      <w:pPr>
        <w:pStyle w:val="2"/>
        <w:spacing w:before="120"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（√ ）8、纸张形状有两种不同形式，即平板纸和卷筒纸。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）9、封面下的白张纸称为扉页。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）10、2000印张折合4令纸。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√ ）11、双叼辊式配页机凸轮有二个对称的高面和低面。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（ × ）12、裁切精装书芯允差值0.5mm。    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）13、22号铁丝线径是0.55mm。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( √  )14、国标规定，全书页码游动允差值为±5 mm。       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）15、聚乙烯醇（PVA）是冷胶。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）16、撞击式撞页方法，适合对开以上或较软的纸张。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（ × ）17、A型开本尺寸中A4尺寸为420×297 mm  。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（ × ）18 、A3尺寸为297 × 210  mm。    </w:t>
      </w:r>
    </w:p>
    <w:p>
      <w:pPr>
        <w:spacing w:line="360" w:lineRule="auto"/>
        <w:jc w:val="left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√ ）19、</w:t>
      </w:r>
      <w:bookmarkStart w:id="3" w:name="_Hlk102845795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84. 在空气相对湿度一定条件下，纸张的含水量与温度成反比。</w:t>
      </w:r>
    </w:p>
    <w:bookmarkEnd w:id="3"/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）20、锁线跳锁，通常称实锁，即每一帖的线路位置都相同。</w:t>
      </w:r>
    </w:p>
    <w:p>
      <w:pPr>
        <w:pStyle w:val="2"/>
        <w:spacing w:line="360" w:lineRule="auto"/>
        <w:ind w:left="723" w:hanging="720" w:hangingChars="3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（√）21、单面切纸机主要由工作台、推纸器、压纸器、裁纸刀、刀条等</w:t>
      </w:r>
    </w:p>
    <w:p>
      <w:pPr>
        <w:pStyle w:val="2"/>
        <w:spacing w:line="360" w:lineRule="auto"/>
        <w:ind w:left="630" w:leftChars="300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主要部件组成。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（√）22、铁丝订书订脚出断裂尖的原因之一是紧钩爪过高。</w:t>
      </w:r>
    </w:p>
    <w:p>
      <w:pPr>
        <w:spacing w:line="360" w:lineRule="auto"/>
        <w:ind w:left="1687" w:hanging="1680" w:hangingChars="7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（√）23、压纸器的作用是将裁切的纸叠压紧，防止裁切时由于抗切力而引起纸张变曲。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（√）24、千斤压力不够也会出现上下刀差问题。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（√）25、刀座与滑块之间的间隙过大也会出现上下刀差问题。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（× ）26、</w:t>
      </w:r>
      <w:bookmarkStart w:id="4" w:name="_Hlk102896168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切纸机裁刀有里刀、外刀之分，裁切精细产品要以外刀为准。</w:t>
      </w:r>
    </w:p>
    <w:bookmarkEnd w:id="4"/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（× ）27、铁丝订书钉锔乱扎的原因是铁丝线径与成形板沟槽不符。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（×）28、书籍本册的主体材料是纸张和封面。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（×）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>29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、国标规定侧胶宽度5—7mm。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 √ )30、纸张的规格包括纸张的尺寸和重量两个指标。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）31、胶订机槽的间距与打槽刀转速成正比。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）32、双对折、包心折、混合折都属于平行折页方式。</w:t>
      </w:r>
    </w:p>
    <w:p>
      <w:pPr>
        <w:spacing w:line="360" w:lineRule="auto"/>
        <w:ind w:left="1928" w:hanging="1920" w:hangingChars="8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）33、精装书的材料是根据纸板厚度，开本尺寸和造型不同三个条件计算出来的。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）34、包后书背两端有孔眼是因胶锅内胶液有气泡。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√ ）35、一本书内纸张不同应以高质量纸为准选择胶粘剂。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）36、版面指印刷品幅面中规定的印刷面积。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）37、变开指不对裁或第一次对裁以后几次间接不对裁的开料方法。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）38、上胶轮J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又叫二胶轮，所载胶膜较薄，控制胶膜厚度。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）39、骑马订机头切不断铁丝的原因之一是成形钩送丝不到位。</w:t>
      </w:r>
    </w:p>
    <w:p>
      <w:pPr>
        <w:spacing w:line="360" w:lineRule="auto"/>
        <w:ind w:left="1928" w:hanging="1920" w:hangingChars="8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）40、无线胶订机上胶轮J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bscript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又叫一胶轮，它以等于书芯行进速度</w:t>
      </w:r>
    </w:p>
    <w:p>
      <w:pPr>
        <w:spacing w:line="360" w:lineRule="auto"/>
        <w:ind w:left="1680" w:leftChars="800"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的圆周速度旋转，将胶液压进沟槽。</w:t>
      </w:r>
    </w:p>
    <w:p>
      <w:pPr>
        <w:spacing w:line="360" w:lineRule="auto"/>
        <w:ind w:left="1928" w:hanging="1920" w:hangingChars="8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√ ）41、折页机吸气辊体壁上均匀开有许多小圆吸气孔，因此通过吸气孔、吸气长槽和气管孔形成了吸气回路。</w:t>
      </w:r>
    </w:p>
    <w:p>
      <w:pPr>
        <w:spacing w:line="360" w:lineRule="auto"/>
        <w:ind w:left="1687" w:hanging="1680" w:hangingChars="7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√ ）42、骑马联动机书帖测厚装置主要有二种：即杠杆放大书帖检测装置和光电式书帖检测装置。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√ ）43、烫后漏底的原因之一是被烫物花纹过深。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）44、筒子纸长比书芯长少20mm，两头均分。</w:t>
      </w:r>
    </w:p>
    <w:p>
      <w:pPr>
        <w:spacing w:line="360" w:lineRule="auto"/>
        <w:ind w:left="1446" w:hanging="1440" w:hanging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√ ）45、无线胶粘订书籍产生掉页的原因之一是铣槽过浅而窄小，胶液没渗透。</w:t>
      </w:r>
    </w:p>
    <w:p>
      <w:pPr>
        <w:spacing w:line="360" w:lineRule="auto"/>
        <w:ind w:left="1687" w:hanging="1680" w:hangingChars="7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（√  ）46、热胶辊J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bscript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本身不带胶，由于辊内装有电热丝，具有190～200℃的高温表面可烫断热熔胶的拉丝和滚平背胶。</w:t>
      </w:r>
    </w:p>
    <w:p>
      <w:pPr>
        <w:spacing w:line="360" w:lineRule="auto"/>
        <w:ind w:left="1687" w:hanging="1680" w:hangingChars="7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√ ）47、无线胶粘订书籍书背一端有孔眼的主要原因之一是胶轮调整不当，涂胶后有钟乳石状，胶液无法塞满书背。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（√  ）48、烫印电化铝烫印不上的原因之一是电化铝型号选用不当。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（√  ）49、烫印电化铝烫印不上的原因之一是烫印温度及压力不够。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）50、</w:t>
      </w:r>
      <w:r>
        <w:rPr>
          <w:rFonts w:hint="eastAsia" w:ascii="宋体" w:hAnsi="宋体" w:eastAsia="宋体" w:cs="宋体"/>
          <w:b w:val="0"/>
          <w:bCs w:val="0"/>
          <w:spacing w:val="8"/>
          <w:sz w:val="24"/>
          <w:szCs w:val="24"/>
        </w:rPr>
        <w:t>书册应在胶的固化时间内完成夹紧和定型工作。</w:t>
      </w:r>
    </w:p>
    <w:p>
      <w:pPr>
        <w:spacing w:line="360" w:lineRule="auto"/>
        <w:ind w:left="1446" w:hanging="1440" w:hanging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（ √ ）51、喷涂金、银色包括喷金，喷银，涂金，涂银，是使印刷品获得金、银色的最简单办法。  </w:t>
      </w:r>
    </w:p>
    <w:p>
      <w:pPr>
        <w:spacing w:line="360" w:lineRule="auto"/>
        <w:ind w:left="1446" w:hanging="1440" w:hanging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 ）52、花口是将切好的书刊或本册在切口的一面或三面喷或涂上各种颜色。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√ ）53、液压结构的压纸器比弹簧结构压纸器先进。</w:t>
      </w:r>
    </w:p>
    <w:p>
      <w:pPr>
        <w:pStyle w:val="2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）54、扉页，指封二下面另粘上的白张纸。</w:t>
      </w:r>
    </w:p>
    <w:p>
      <w:pPr>
        <w:spacing w:line="360" w:lineRule="auto"/>
        <w:ind w:left="1446" w:hanging="1440" w:hanging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√ ）55、锁线机钩线三角有左右移动和摆动二个动作，移动时，它将穿线针穿入的纱线牵向钩线针，摆动时，它将纱线交给钩线针。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√ ）56、无线胶粘订书籍掉页的原因之一是书帖没撞整齐。</w:t>
      </w:r>
    </w:p>
    <w:p>
      <w:pPr>
        <w:spacing w:line="360" w:lineRule="auto"/>
        <w:ind w:left="2409" w:hanging="2400" w:hangingChars="10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 ）57、热熔胶的使用温度极为严格。一般按标准技术参数的规定，只能允许差10℃。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√ ）58、填缝条是蝴蝶装书帖之间的折缝两边所粘的连接条。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）59、精装书签丝带长应是对角线长。</w:t>
      </w:r>
    </w:p>
    <w:p>
      <w:pPr>
        <w:spacing w:line="360" w:lineRule="auto"/>
        <w:jc w:val="left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）60、裁切刀片的精磨是为了削除刃口小缺口和刀口周边微小的黏屑。</w:t>
      </w:r>
    </w:p>
    <w:p>
      <w:pPr>
        <w:spacing w:line="360" w:lineRule="auto"/>
        <w:jc w:val="left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（× ）61、裁切刀片的粗磨是为了提高磨削后光洁度及刃口锋利度。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（√ ）62、每一个栅栏折页组中有2个折页辊间距是可调节的。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（× ）63、辊式配页机叼页机构采用的是往复运动。</w:t>
      </w:r>
    </w:p>
    <w:p>
      <w:pPr>
        <w:spacing w:line="360" w:lineRule="auto"/>
        <w:jc w:val="left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（× ）64、粘页机工作时，上胶轮应对较薄的书帖进行刷胶。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（× ）65、配页机飞达吸嘴的吸气量是固定不变的。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（× ）66、书帖的折标一定是放在每帖书页订口处。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（× ）67、配页是书帖集合成毛本书芯的过程，是订联成册的后道工序。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（× ）68、由于纸张厚度的变化，配页机允许厚薄检测装置存在一定误差。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（√ ）69、</w:t>
      </w:r>
      <w:bookmarkStart w:id="5" w:name="_Hlk102845820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变开法的好处是纸张利用率高，可降低成本。</w:t>
      </w:r>
    </w:p>
    <w:bookmarkEnd w:id="5"/>
    <w:p>
      <w:pPr>
        <w:spacing w:line="360" w:lineRule="auto"/>
        <w:ind w:left="1446" w:hanging="1440" w:hangingChars="6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（√ ）70、锁线机书帖输送通道上螺丝松动、突起、有毛刺都会造成输送阻塞及撤帖现象。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√ ）71、骑马订产品其门字钉针脚的宽度有12mm和14mm两种。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）72、</w:t>
      </w:r>
      <w:bookmarkStart w:id="6" w:name="_Hlk102896211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书芯铣背是胶装书本生产必不可少的工序。</w:t>
      </w:r>
    </w:p>
    <w:bookmarkEnd w:id="6"/>
    <w:p>
      <w:pPr>
        <w:spacing w:line="360" w:lineRule="auto"/>
        <w:ind w:left="1687" w:hanging="1680" w:hangingChars="7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）73、圆盘胶订机在生产中常使用一个拉槽刀，</w:t>
      </w:r>
    </w:p>
    <w:p>
      <w:pPr>
        <w:spacing w:line="360" w:lineRule="auto"/>
        <w:ind w:left="1470" w:leftChars="700" w:firstLine="960" w:firstLineChars="4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其他拉槽刀生产中必需拆除。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）74、烫印不会使纸张表面发生形变。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（ √ ）75、书封壳翘曲的主要原因是封面外拉力过大。  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）76、GB/T 30325—2013 是平装书籍要求。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（ × ）77、包后书背两端有孔眼是因胶锅内胶液有气泡。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√ ）78、胶订机车间温度过低时可将胶温提高5—10℃。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（ × ）79、 烫金时产生烫后漏底的原因是压力大，温度高。 </w:t>
      </w:r>
    </w:p>
    <w:p>
      <w:pPr>
        <w:spacing w:line="360" w:lineRule="auto"/>
        <w:ind w:left="1687" w:hanging="1680" w:hangingChars="7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× ）80、 扒圆时，书芯中间的书页移动较慢，边缘的书页移动较快，从而使书芯在移动过程中产生扒圆效果。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三、多项选择题：</w:t>
      </w:r>
    </w:p>
    <w:p>
      <w:pPr>
        <w:widowControl/>
        <w:spacing w:line="360" w:lineRule="auto"/>
        <w:ind w:left="3614" w:hanging="3600" w:hangingChars="15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bookmarkStart w:id="7" w:name="_Hlk102890535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ACD  ）1、数字印刷品订联书册时采用线作为穿订材料进行订联的是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widowControl/>
        <w:spacing w:line="360" w:lineRule="auto"/>
        <w:ind w:firstLine="3124" w:firstLineChars="1302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A. 线装订   B. 活页订   C. 锁线订 </w:t>
      </w:r>
    </w:p>
    <w:p>
      <w:pPr>
        <w:widowControl/>
        <w:spacing w:line="360" w:lineRule="auto"/>
        <w:ind w:firstLine="724" w:firstLineChars="302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           D. 缝纫订   E. 胶粘订</w:t>
      </w:r>
    </w:p>
    <w:bookmarkEnd w:id="7"/>
    <w:p>
      <w:pPr>
        <w:widowControl/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ACDE  ）2、数字印刷品使用的烫金方法有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烫印。</w:t>
      </w:r>
    </w:p>
    <w:p>
      <w:pPr>
        <w:widowControl/>
        <w:spacing w:line="360" w:lineRule="auto"/>
        <w:ind w:firstLine="3124" w:firstLineChars="1302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A. 金属版   B. PS版   C. 树脂版  </w:t>
      </w:r>
    </w:p>
    <w:p>
      <w:pPr>
        <w:widowControl/>
        <w:spacing w:line="360" w:lineRule="auto"/>
        <w:ind w:firstLine="3124" w:firstLineChars="1302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D. 4D打印烫   E. 无版热敏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B D  ）3、数字印刷机常用的纸张尺寸420×297mm和</w:t>
      </w:r>
    </w:p>
    <w:p>
      <w:pPr>
        <w:widowControl/>
        <w:spacing w:line="360" w:lineRule="auto"/>
        <w:ind w:firstLine="2880" w:firstLineChars="1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297×210mm，其开本是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widowControl/>
        <w:spacing w:line="360" w:lineRule="auto"/>
        <w:ind w:left="420" w:leftChars="200" w:firstLine="2640" w:firstLineChars="11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A. 4开和8开  　B. 8开和16开  </w:t>
      </w:r>
    </w:p>
    <w:p>
      <w:pPr>
        <w:widowControl/>
        <w:spacing w:line="360" w:lineRule="auto"/>
        <w:ind w:left="420" w:leftChars="200" w:firstLine="2400" w:firstLineChars="10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C. 16开和32开   D. A3和A4   E. A4和A5</w:t>
      </w:r>
    </w:p>
    <w:p>
      <w:pPr>
        <w:widowControl/>
        <w:spacing w:line="360" w:lineRule="auto"/>
        <w:ind w:left="3132" w:hanging="3120" w:hangingChars="13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ABCDE ）4、数字烫印机的设置包括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，这些参数设置直接影响到烫印的质量和效果。</w:t>
      </w:r>
    </w:p>
    <w:p>
      <w:pPr>
        <w:widowControl/>
        <w:spacing w:line="360" w:lineRule="auto"/>
        <w:ind w:firstLine="2880" w:firstLineChars="1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A．预热温度   B. 烫印压力   C．走纸速度  </w:t>
      </w:r>
    </w:p>
    <w:p>
      <w:pPr>
        <w:widowControl/>
        <w:spacing w:line="360" w:lineRule="auto"/>
        <w:ind w:firstLine="2880" w:firstLineChars="1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D．打印强度   E．边缘强度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（A B C ）5、锁式书帖不铣背拉槽的无线胶订具有的</w:t>
      </w:r>
    </w:p>
    <w:p>
      <w:pPr>
        <w:spacing w:line="360" w:lineRule="auto"/>
        <w:ind w:firstLine="4080" w:firstLineChars="17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优势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   。</w:t>
      </w:r>
    </w:p>
    <w:p>
      <w:pPr>
        <w:spacing w:line="360" w:lineRule="auto"/>
        <w:ind w:firstLine="3357" w:firstLineChars="139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A消除噪音和污染  B  书册翻阅平服</w:t>
      </w:r>
    </w:p>
    <w:p>
      <w:pPr>
        <w:spacing w:line="360" w:lineRule="auto"/>
        <w:ind w:firstLine="3357" w:firstLineChars="139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C节能降低成本    D省去预胶装置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（A  C  ）6、我国印后装订出现的新的工艺有</w:t>
      </w:r>
    </w:p>
    <w:p>
      <w:pPr>
        <w:spacing w:line="360" w:lineRule="auto"/>
        <w:ind w:left="720" w:firstLine="2640" w:firstLineChars="1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A空背平装书； B锁线胶钉书；</w:t>
      </w:r>
    </w:p>
    <w:p>
      <w:pPr>
        <w:spacing w:line="360" w:lineRule="auto"/>
        <w:ind w:left="720" w:firstLine="2640" w:firstLineChars="1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C露血及露血图案书； D水性胶覆膜；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（A C D）7、胶订掉页原因有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ind w:firstLine="2160" w:firstLineChars="9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A、拉槽不到位       B、书帖纸张克重小            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         C、有缩帖不齐      D、折页折缝跑空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（A B C）8、无线胶订联动线锯槽间距大小与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下列因素有关。</w:t>
      </w:r>
    </w:p>
    <w:p>
      <w:pPr>
        <w:pStyle w:val="8"/>
        <w:spacing w:line="360" w:lineRule="auto"/>
        <w:ind w:left="720" w:firstLine="960" w:firstLineChars="4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A夹书器的行进速度        B锯槽刀转速</w:t>
      </w:r>
    </w:p>
    <w:p>
      <w:pPr>
        <w:pStyle w:val="8"/>
        <w:spacing w:line="360" w:lineRule="auto"/>
        <w:ind w:left="720" w:firstLine="960" w:firstLineChars="4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C参与工作的锯槽刀刀数    D槽的形状。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（A B C ）9、烫印电化铝时，烫印质量与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下列因素有关。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A烫印时间    B烫版温度   C 烫印的压力   D烫印的面积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 A B D )10、裁切纸沓产生上下刀差的原因有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。</w:t>
      </w:r>
    </w:p>
    <w:p>
      <w:pPr>
        <w:spacing w:line="360" w:lineRule="auto"/>
        <w:ind w:firstLine="1773" w:firstLineChars="73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A千斤压力不合适    Ｂ刀座与滑块之间的间隙过大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      C纸张裁切的尺寸    D刀的α角度磨的不正确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（A  C  D ）11、精装书飘口不一致原因是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A、套合时书芯没摆正，歪斜  B、纸板厚度2mm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C、扒圆时圆势歪斜不规范  D、纸板裁切尺寸不正确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A  B   ）12、锁线设备针眼不在折缝上原因是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。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 底针歪斜  B上下针眼不对位   C 机速快 D纸重量低</w:t>
      </w:r>
    </w:p>
    <w:p>
      <w:pPr>
        <w:widowControl/>
        <w:spacing w:line="360" w:lineRule="auto"/>
        <w:ind w:left="1928" w:hanging="1920" w:hangingChars="8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ABCDE ）13、无线胶订联动机在使用EVA热熔胶时要严格掌握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等技术数据。</w:t>
      </w:r>
    </w:p>
    <w:p>
      <w:pPr>
        <w:widowControl/>
        <w:spacing w:line="360" w:lineRule="auto"/>
        <w:ind w:firstLine="1680" w:firstLineChars="7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A. 预热温度   B. 上胶温度   C. 开放时间  </w:t>
      </w:r>
    </w:p>
    <w:p>
      <w:pPr>
        <w:widowControl/>
        <w:spacing w:line="360" w:lineRule="auto"/>
        <w:ind w:firstLine="1920" w:firstLineChars="8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D. 固化时间   E. 冷却时间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（A B C ）14、企业之间的竞争十分激烈，其竞争的焦点是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pStyle w:val="8"/>
        <w:spacing w:line="360" w:lineRule="auto"/>
        <w:ind w:left="720" w:firstLine="0" w:firstLine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 人才   B质量    C设备    D环境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（A  B  D  ）15、我国印后装订已制定了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ind w:firstLine="1920" w:firstLineChars="8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A质量标准  B工艺标准  C厂房标准   D等级标准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（A  B   D  ）16、我国印后装订的管理目标是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ind w:firstLine="2400" w:firstLineChars="10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A 标准化   B规范化   C智能化     D人性化    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（A C D  ）17、胶钉包本机在工作过程中负载明显变大的因素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before="240" w:line="360" w:lineRule="auto"/>
        <w:ind w:firstLine="2752" w:firstLineChars="1147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A銑背    B涂胶     C托夹     D急停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 A  B ）18、骑马钉搭页机书帖撕坏的原因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ind w:left="720" w:firstLine="1200" w:firstLineChars="5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A上叼爪咬住书帖，但吸嘴的吸风没停风。</w:t>
      </w:r>
    </w:p>
    <w:p>
      <w:pPr>
        <w:spacing w:line="360" w:lineRule="auto"/>
        <w:ind w:left="720" w:firstLine="1200" w:firstLineChars="5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B.两只上叼爪松紧不一致</w:t>
      </w:r>
    </w:p>
    <w:p>
      <w:pPr>
        <w:pStyle w:val="8"/>
        <w:spacing w:line="360" w:lineRule="auto"/>
        <w:ind w:left="720" w:firstLine="1200" w:firstLineChars="5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C.风量大      D.吸嘴破损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 A  C  ）19、骑马联动线三面刀切书刊出现歪斜的原因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  挡规错位B机器速度慢  C毛刷的高低不合适D机速快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（A、B、C）20、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 xml:space="preserve"> 胶订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书册断裂原因有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A、贮书环境温度过低            B、胶粘剂老化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C、选胶型号不对              D、室内温度过高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（A  B  C 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>21、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锁线机缓冲定位机构主要由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组成。 </w:t>
      </w:r>
    </w:p>
    <w:p>
      <w:pPr>
        <w:autoSpaceDE w:val="0"/>
        <w:autoSpaceDN w:val="0"/>
        <w:adjustRightInd w:val="0"/>
        <w:spacing w:line="360" w:lineRule="auto"/>
        <w:ind w:firstLine="960" w:firstLineChars="400"/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>A、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缓冲器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 B、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压书角铁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 C、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定位拉规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/>
        </w:rPr>
        <w:t xml:space="preserve">    D、输帖挡规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A B D E  ）22、装订机械日常保养的内容包括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widowControl/>
        <w:spacing w:line="360" w:lineRule="auto"/>
        <w:ind w:firstLine="1200" w:firstLineChars="5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A. 检查   B. 清洗   C. 拆装   D. 润滑   E. 紧固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（A  B ）23、切后书册露胶根何原因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A、书芯纸与封面纸厚度悬殊     B、侧胶压痕过轻 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C、封面是横纹                 D、侧胶过宽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（B  D ）24、书册切成后连刀的原因是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。</w:t>
      </w:r>
    </w:p>
    <w:p>
      <w:pPr>
        <w:spacing w:line="360" w:lineRule="auto"/>
        <w:ind w:firstLine="1672" w:firstLineChars="697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A、切刀α角过大            B、垫刀板切痕过深        </w:t>
      </w:r>
    </w:p>
    <w:p>
      <w:pPr>
        <w:spacing w:line="360" w:lineRule="auto"/>
        <w:ind w:firstLine="1672" w:firstLineChars="697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C、封面纸过厚              D、切刀磨损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（B C）25、上下齐头溢胶原因是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 A、用胶温度过低        B、涂胶过厚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 C、断胶过少            D、选胶不当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（A B）26、切书后出现刀花原因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A、切刀崩损                    B、刀片α角过大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C、刀片α角过小                D、千斤压力不当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（B C D）27、切后书背出皱褶原因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A、封面横纹                    B、封面竖纹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C、粘剂没硬化                  D、千斤压力不当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C、D ）28、胶订机订书封面过松原因有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A、纸张薄                   B、纸张厚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</w:t>
      </w:r>
      <w:bookmarkStart w:id="8" w:name="OLE_LINK1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C、托打不当 </w:t>
      </w:r>
      <w:bookmarkEnd w:id="8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       D、书芯未压实   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A C E  ）29、</w:t>
      </w:r>
      <w:bookmarkStart w:id="9" w:name="_Hlk102846005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印刷的基本要素是原稿、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和印刷机械。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A．印版  B．润版液  C．纸张  D．橡皮布  E．油墨</w:t>
      </w:r>
    </w:p>
    <w:bookmarkEnd w:id="9"/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 B C ）30、胶订书背与封面粘结不牢原因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A、纸张克重大                  B、室内温度过低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C、胶粘剂老化                  D、机器速度慢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（A B）31、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粘结形式是渗透式。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A、纸张与纸板          </w:t>
      </w:r>
      <w:bookmarkStart w:id="10" w:name="OLE_LINK2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B、</w:t>
      </w:r>
      <w:bookmarkEnd w:id="10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卡纸与织品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C、薄膜与纸张          D、纸张与PVC涂布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（C D）32、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裁切允差国标定为±1mm。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 A、成品书    B、拼图   C、封面     D、纸板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C D）33、书帖八字皱褶原因是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造成。</w:t>
      </w:r>
    </w:p>
    <w:p>
      <w:pPr>
        <w:spacing w:line="360" w:lineRule="auto"/>
        <w:ind w:left="72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A、纸张薄软                  B、纸张硬  </w:t>
      </w:r>
    </w:p>
    <w:p>
      <w:pPr>
        <w:spacing w:line="360" w:lineRule="auto"/>
        <w:ind w:firstLine="360" w:firstLineChars="15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C、书帖内空气无排除           D、折后不捆压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 ABCDE ）34、锁线机底针产生的常见故障有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widowControl/>
        <w:spacing w:line="360" w:lineRule="auto"/>
        <w:ind w:left="420" w:leftChars="200" w:firstLine="960" w:firstLineChars="4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A. 针眼不正   B. 打孔不透   C. 与穿线针相碰 </w:t>
      </w:r>
    </w:p>
    <w:p>
      <w:pPr>
        <w:widowControl/>
        <w:spacing w:line="360" w:lineRule="auto"/>
        <w:ind w:left="420" w:left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D. 与钩线针相碰   E. 与勾线三角相碰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（A B C）35、胶订机包封面后出岗线的原因是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。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A、书籍压痕过宽          B、书籍压痕过窄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C、托打与夹紧楔块缝隙过大     D、封面过硬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（A B C）36、三面切书机切书破头原因有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A、封面纸竖纹               B、压力不当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C、粘剂没硬化               D、涂胶过厚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（A  C）37、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裁切允差±1.5mm。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A、成品书   B、封面料  C、精装书芯   D、纸板料 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（A B）38、预胶锅采用直接管温度与工作胶锅温度应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 A、高于工作胶锅5℃          B、高于工作胶锅8℃     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 C、低于工作胶锅5℃          D、低于工作胶锅8℃     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（B C）39、切书高度为60mm，刀片应选用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α角。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   A、21°    B、22°    C、23°     D、24°</w:t>
      </w:r>
    </w:p>
    <w:p>
      <w:pPr>
        <w:pStyle w:val="9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>（ A  B  C 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40、锁线设备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>自动搭页掉帖原因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de-DE"/>
        </w:rPr>
        <w:t>。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A  书帖有粘连   B 分页轮和叼页轮吸嘴停吸时间不一致        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C  分页轮和叼页轮吸嘴磨损  D书帖纸硬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pStyle w:val="2"/>
        <w:spacing w:line="360" w:lineRule="auto"/>
        <w:ind w:left="720" w:hanging="720" w:hangingChars="3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bookmarkEnd w:id="0"/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5773827"/>
      <w:docPartObj>
        <w:docPartGallery w:val="autotext"/>
      </w:docPartObj>
    </w:sdtPr>
    <w:sdtEndPr>
      <w:rPr>
        <w:sz w:val="44"/>
        <w:szCs w:val="44"/>
      </w:rPr>
    </w:sdtEndPr>
    <w:sdtContent>
      <w:p>
        <w:pPr>
          <w:pStyle w:val="4"/>
          <w:jc w:val="right"/>
          <w:rPr>
            <w:sz w:val="44"/>
            <w:szCs w:val="44"/>
          </w:rPr>
        </w:pPr>
        <w:r>
          <w:rPr>
            <w:sz w:val="44"/>
            <w:szCs w:val="44"/>
          </w:rPr>
          <w:fldChar w:fldCharType="begin"/>
        </w:r>
        <w:r>
          <w:rPr>
            <w:sz w:val="44"/>
            <w:szCs w:val="44"/>
          </w:rPr>
          <w:instrText xml:space="preserve">PAGE   \* MERGEFORMAT</w:instrText>
        </w:r>
        <w:r>
          <w:rPr>
            <w:sz w:val="44"/>
            <w:szCs w:val="44"/>
          </w:rPr>
          <w:fldChar w:fldCharType="separate"/>
        </w:r>
        <w:r>
          <w:rPr>
            <w:sz w:val="44"/>
            <w:szCs w:val="44"/>
            <w:lang w:val="zh-CN"/>
          </w:rPr>
          <w:t>10</w:t>
        </w:r>
        <w:r>
          <w:rPr>
            <w:sz w:val="44"/>
            <w:szCs w:val="44"/>
          </w:rPr>
          <w:fldChar w:fldCharType="end"/>
        </w:r>
      </w:p>
    </w:sdtContent>
  </w:sdt>
  <w:p>
    <w:pPr>
      <w:pStyle w:val="4"/>
    </w:pP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EB3DDF"/>
    <w:multiLevelType w:val="multilevel"/>
    <w:tmpl w:val="09EB3DDF"/>
    <w:lvl w:ilvl="0" w:tentative="0">
      <w:start w:val="1"/>
      <w:numFmt w:val="japaneseCounting"/>
      <w:lvlText w:val="%1、"/>
      <w:lvlJc w:val="left"/>
      <w:pPr>
        <w:ind w:left="429" w:hanging="429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yYzc0OGY0NDJkODE0YTRlMmY1Y2VkN2EzNjc3YWIifQ=="/>
  </w:docVars>
  <w:rsids>
    <w:rsidRoot w:val="00566B2B"/>
    <w:rsid w:val="0000065E"/>
    <w:rsid w:val="00001CC3"/>
    <w:rsid w:val="0000313A"/>
    <w:rsid w:val="0001003E"/>
    <w:rsid w:val="00010218"/>
    <w:rsid w:val="00041402"/>
    <w:rsid w:val="000446B3"/>
    <w:rsid w:val="000472F2"/>
    <w:rsid w:val="00050731"/>
    <w:rsid w:val="00054FFB"/>
    <w:rsid w:val="000617A7"/>
    <w:rsid w:val="00062471"/>
    <w:rsid w:val="00062A44"/>
    <w:rsid w:val="0007333C"/>
    <w:rsid w:val="00076BE5"/>
    <w:rsid w:val="0008065B"/>
    <w:rsid w:val="0009475B"/>
    <w:rsid w:val="000A02B7"/>
    <w:rsid w:val="000A39F8"/>
    <w:rsid w:val="000A603F"/>
    <w:rsid w:val="000A62FA"/>
    <w:rsid w:val="000B5167"/>
    <w:rsid w:val="000C0B29"/>
    <w:rsid w:val="000C572E"/>
    <w:rsid w:val="000C59A7"/>
    <w:rsid w:val="000C690D"/>
    <w:rsid w:val="000D118B"/>
    <w:rsid w:val="000D1D79"/>
    <w:rsid w:val="000D41F5"/>
    <w:rsid w:val="000D4201"/>
    <w:rsid w:val="000E3F4D"/>
    <w:rsid w:val="000F0D4F"/>
    <w:rsid w:val="000F3CBA"/>
    <w:rsid w:val="000F5327"/>
    <w:rsid w:val="0010533A"/>
    <w:rsid w:val="00107831"/>
    <w:rsid w:val="00110367"/>
    <w:rsid w:val="00117541"/>
    <w:rsid w:val="00121FB6"/>
    <w:rsid w:val="001320DF"/>
    <w:rsid w:val="00143BB0"/>
    <w:rsid w:val="001516F9"/>
    <w:rsid w:val="00152759"/>
    <w:rsid w:val="001536DB"/>
    <w:rsid w:val="001538D4"/>
    <w:rsid w:val="00154164"/>
    <w:rsid w:val="0015458E"/>
    <w:rsid w:val="001564C2"/>
    <w:rsid w:val="001678E2"/>
    <w:rsid w:val="00185666"/>
    <w:rsid w:val="00191CFA"/>
    <w:rsid w:val="0019260C"/>
    <w:rsid w:val="001A08A0"/>
    <w:rsid w:val="001A6277"/>
    <w:rsid w:val="001B231C"/>
    <w:rsid w:val="001D2F69"/>
    <w:rsid w:val="001D3942"/>
    <w:rsid w:val="001D3ECA"/>
    <w:rsid w:val="001D40B0"/>
    <w:rsid w:val="001E02CE"/>
    <w:rsid w:val="001E1EB3"/>
    <w:rsid w:val="001E3C40"/>
    <w:rsid w:val="001F2635"/>
    <w:rsid w:val="001F35A3"/>
    <w:rsid w:val="00200AC8"/>
    <w:rsid w:val="00203EDB"/>
    <w:rsid w:val="00207C65"/>
    <w:rsid w:val="00210B42"/>
    <w:rsid w:val="00211641"/>
    <w:rsid w:val="002160E0"/>
    <w:rsid w:val="00217563"/>
    <w:rsid w:val="00252318"/>
    <w:rsid w:val="002663FA"/>
    <w:rsid w:val="002723AE"/>
    <w:rsid w:val="002755B8"/>
    <w:rsid w:val="002761CF"/>
    <w:rsid w:val="0028172E"/>
    <w:rsid w:val="00286B6D"/>
    <w:rsid w:val="00297842"/>
    <w:rsid w:val="002A52D8"/>
    <w:rsid w:val="002B1DA0"/>
    <w:rsid w:val="002B4507"/>
    <w:rsid w:val="002B4A7A"/>
    <w:rsid w:val="002C4429"/>
    <w:rsid w:val="002D3B51"/>
    <w:rsid w:val="002E51B3"/>
    <w:rsid w:val="002F2033"/>
    <w:rsid w:val="00315C7D"/>
    <w:rsid w:val="00320502"/>
    <w:rsid w:val="0032440E"/>
    <w:rsid w:val="003406FC"/>
    <w:rsid w:val="00343261"/>
    <w:rsid w:val="00350853"/>
    <w:rsid w:val="00351CA0"/>
    <w:rsid w:val="00351E04"/>
    <w:rsid w:val="003574BD"/>
    <w:rsid w:val="00357B35"/>
    <w:rsid w:val="00386186"/>
    <w:rsid w:val="00392992"/>
    <w:rsid w:val="003932D5"/>
    <w:rsid w:val="0039333D"/>
    <w:rsid w:val="0039726B"/>
    <w:rsid w:val="003A29F2"/>
    <w:rsid w:val="003A5344"/>
    <w:rsid w:val="003A791D"/>
    <w:rsid w:val="003C01A5"/>
    <w:rsid w:val="003D6673"/>
    <w:rsid w:val="003E0159"/>
    <w:rsid w:val="003F7998"/>
    <w:rsid w:val="00416364"/>
    <w:rsid w:val="00431551"/>
    <w:rsid w:val="00442993"/>
    <w:rsid w:val="00463C6B"/>
    <w:rsid w:val="00464155"/>
    <w:rsid w:val="00466848"/>
    <w:rsid w:val="00470779"/>
    <w:rsid w:val="004711CA"/>
    <w:rsid w:val="00482AE3"/>
    <w:rsid w:val="00490C80"/>
    <w:rsid w:val="004964CE"/>
    <w:rsid w:val="0049737D"/>
    <w:rsid w:val="004A1B2B"/>
    <w:rsid w:val="004B5F31"/>
    <w:rsid w:val="004C1A3F"/>
    <w:rsid w:val="004D4AEC"/>
    <w:rsid w:val="004E0406"/>
    <w:rsid w:val="004E1CBE"/>
    <w:rsid w:val="004F0B9B"/>
    <w:rsid w:val="004F1D9D"/>
    <w:rsid w:val="004F4B07"/>
    <w:rsid w:val="00503D81"/>
    <w:rsid w:val="00504D2B"/>
    <w:rsid w:val="00521ABD"/>
    <w:rsid w:val="00531E7B"/>
    <w:rsid w:val="00537510"/>
    <w:rsid w:val="00540CA6"/>
    <w:rsid w:val="00542C50"/>
    <w:rsid w:val="00543DFD"/>
    <w:rsid w:val="0054513E"/>
    <w:rsid w:val="00545EE6"/>
    <w:rsid w:val="00560D7B"/>
    <w:rsid w:val="00564D5B"/>
    <w:rsid w:val="00566B2B"/>
    <w:rsid w:val="00572FF1"/>
    <w:rsid w:val="0057698F"/>
    <w:rsid w:val="005805C4"/>
    <w:rsid w:val="00580AD3"/>
    <w:rsid w:val="00586684"/>
    <w:rsid w:val="005A12FE"/>
    <w:rsid w:val="005A2473"/>
    <w:rsid w:val="005A757E"/>
    <w:rsid w:val="005C0CD8"/>
    <w:rsid w:val="005E2563"/>
    <w:rsid w:val="005E6DB7"/>
    <w:rsid w:val="00602D94"/>
    <w:rsid w:val="0061461B"/>
    <w:rsid w:val="00617846"/>
    <w:rsid w:val="00627797"/>
    <w:rsid w:val="006322F9"/>
    <w:rsid w:val="006367D4"/>
    <w:rsid w:val="00647474"/>
    <w:rsid w:val="00647E5D"/>
    <w:rsid w:val="0065074D"/>
    <w:rsid w:val="00657303"/>
    <w:rsid w:val="0066099E"/>
    <w:rsid w:val="00660C05"/>
    <w:rsid w:val="00664FF7"/>
    <w:rsid w:val="006657DF"/>
    <w:rsid w:val="00680103"/>
    <w:rsid w:val="00692056"/>
    <w:rsid w:val="006925F2"/>
    <w:rsid w:val="006C3472"/>
    <w:rsid w:val="006C5D2F"/>
    <w:rsid w:val="006D1704"/>
    <w:rsid w:val="006E0873"/>
    <w:rsid w:val="006E5693"/>
    <w:rsid w:val="006F0DFB"/>
    <w:rsid w:val="006F3FE3"/>
    <w:rsid w:val="006F42FE"/>
    <w:rsid w:val="006F50EF"/>
    <w:rsid w:val="006F630B"/>
    <w:rsid w:val="006F725A"/>
    <w:rsid w:val="0070772F"/>
    <w:rsid w:val="00715B4B"/>
    <w:rsid w:val="0072281B"/>
    <w:rsid w:val="007230C2"/>
    <w:rsid w:val="007233B2"/>
    <w:rsid w:val="00732F6B"/>
    <w:rsid w:val="007333F8"/>
    <w:rsid w:val="007612BD"/>
    <w:rsid w:val="00764A28"/>
    <w:rsid w:val="00780851"/>
    <w:rsid w:val="00783213"/>
    <w:rsid w:val="00790904"/>
    <w:rsid w:val="007A6736"/>
    <w:rsid w:val="007A7526"/>
    <w:rsid w:val="007D30DC"/>
    <w:rsid w:val="007D6044"/>
    <w:rsid w:val="007F3F3E"/>
    <w:rsid w:val="007F45EC"/>
    <w:rsid w:val="007F6190"/>
    <w:rsid w:val="007F6512"/>
    <w:rsid w:val="00805F78"/>
    <w:rsid w:val="0082254B"/>
    <w:rsid w:val="00822F2D"/>
    <w:rsid w:val="008352D2"/>
    <w:rsid w:val="00836F31"/>
    <w:rsid w:val="00837D21"/>
    <w:rsid w:val="00852968"/>
    <w:rsid w:val="00853715"/>
    <w:rsid w:val="008611AF"/>
    <w:rsid w:val="00873904"/>
    <w:rsid w:val="00890728"/>
    <w:rsid w:val="00890857"/>
    <w:rsid w:val="00891B6D"/>
    <w:rsid w:val="008938D9"/>
    <w:rsid w:val="00893E11"/>
    <w:rsid w:val="00894894"/>
    <w:rsid w:val="00896180"/>
    <w:rsid w:val="008A61BA"/>
    <w:rsid w:val="008C19F1"/>
    <w:rsid w:val="008D3679"/>
    <w:rsid w:val="008E5925"/>
    <w:rsid w:val="00903161"/>
    <w:rsid w:val="009127CA"/>
    <w:rsid w:val="009163E5"/>
    <w:rsid w:val="00923101"/>
    <w:rsid w:val="00924804"/>
    <w:rsid w:val="00924FB6"/>
    <w:rsid w:val="00941CDE"/>
    <w:rsid w:val="0094494D"/>
    <w:rsid w:val="0094616E"/>
    <w:rsid w:val="009555C3"/>
    <w:rsid w:val="0096600A"/>
    <w:rsid w:val="0096790D"/>
    <w:rsid w:val="009704D4"/>
    <w:rsid w:val="009B57F1"/>
    <w:rsid w:val="009C4AE9"/>
    <w:rsid w:val="009D6748"/>
    <w:rsid w:val="009D719D"/>
    <w:rsid w:val="009E6BF8"/>
    <w:rsid w:val="009F04F1"/>
    <w:rsid w:val="00A00B30"/>
    <w:rsid w:val="00A0675F"/>
    <w:rsid w:val="00A12682"/>
    <w:rsid w:val="00A13871"/>
    <w:rsid w:val="00A20D9A"/>
    <w:rsid w:val="00A2396B"/>
    <w:rsid w:val="00A26B01"/>
    <w:rsid w:val="00A43F72"/>
    <w:rsid w:val="00A4644C"/>
    <w:rsid w:val="00A5244E"/>
    <w:rsid w:val="00A64866"/>
    <w:rsid w:val="00A64CBC"/>
    <w:rsid w:val="00A67635"/>
    <w:rsid w:val="00A735BD"/>
    <w:rsid w:val="00A87FD8"/>
    <w:rsid w:val="00A9179F"/>
    <w:rsid w:val="00AA679B"/>
    <w:rsid w:val="00AB047D"/>
    <w:rsid w:val="00AB5D88"/>
    <w:rsid w:val="00AB7345"/>
    <w:rsid w:val="00AB7451"/>
    <w:rsid w:val="00AC1240"/>
    <w:rsid w:val="00AD2990"/>
    <w:rsid w:val="00AD6531"/>
    <w:rsid w:val="00AE0888"/>
    <w:rsid w:val="00B02ACF"/>
    <w:rsid w:val="00B11180"/>
    <w:rsid w:val="00B15D2B"/>
    <w:rsid w:val="00B20AB6"/>
    <w:rsid w:val="00B267A5"/>
    <w:rsid w:val="00B320D7"/>
    <w:rsid w:val="00B37682"/>
    <w:rsid w:val="00B46F97"/>
    <w:rsid w:val="00B51DEA"/>
    <w:rsid w:val="00B53598"/>
    <w:rsid w:val="00B5423E"/>
    <w:rsid w:val="00B56E24"/>
    <w:rsid w:val="00B621DD"/>
    <w:rsid w:val="00B65467"/>
    <w:rsid w:val="00B71970"/>
    <w:rsid w:val="00B74615"/>
    <w:rsid w:val="00B74FF2"/>
    <w:rsid w:val="00B81F7C"/>
    <w:rsid w:val="00B915E2"/>
    <w:rsid w:val="00B91ADB"/>
    <w:rsid w:val="00B9396B"/>
    <w:rsid w:val="00B97029"/>
    <w:rsid w:val="00BA2FCF"/>
    <w:rsid w:val="00BB1E9A"/>
    <w:rsid w:val="00BB3246"/>
    <w:rsid w:val="00BB5038"/>
    <w:rsid w:val="00BC2453"/>
    <w:rsid w:val="00BC75DF"/>
    <w:rsid w:val="00BE192A"/>
    <w:rsid w:val="00BF29F6"/>
    <w:rsid w:val="00C00441"/>
    <w:rsid w:val="00C03F0D"/>
    <w:rsid w:val="00C0633E"/>
    <w:rsid w:val="00C06A6C"/>
    <w:rsid w:val="00C114F3"/>
    <w:rsid w:val="00C17FC1"/>
    <w:rsid w:val="00C23DE3"/>
    <w:rsid w:val="00C34FC1"/>
    <w:rsid w:val="00C351E1"/>
    <w:rsid w:val="00C37D89"/>
    <w:rsid w:val="00C4188C"/>
    <w:rsid w:val="00C41C14"/>
    <w:rsid w:val="00C46C88"/>
    <w:rsid w:val="00C54E5B"/>
    <w:rsid w:val="00C627E2"/>
    <w:rsid w:val="00C75523"/>
    <w:rsid w:val="00C77814"/>
    <w:rsid w:val="00C820F4"/>
    <w:rsid w:val="00C86587"/>
    <w:rsid w:val="00CA0339"/>
    <w:rsid w:val="00CB41C6"/>
    <w:rsid w:val="00CC2B05"/>
    <w:rsid w:val="00CD30C8"/>
    <w:rsid w:val="00CE0C0A"/>
    <w:rsid w:val="00CF4A51"/>
    <w:rsid w:val="00CF70D9"/>
    <w:rsid w:val="00D0164B"/>
    <w:rsid w:val="00D0683B"/>
    <w:rsid w:val="00D06E56"/>
    <w:rsid w:val="00D10354"/>
    <w:rsid w:val="00D1249D"/>
    <w:rsid w:val="00D17251"/>
    <w:rsid w:val="00D3086A"/>
    <w:rsid w:val="00D31667"/>
    <w:rsid w:val="00D41A2B"/>
    <w:rsid w:val="00D45ADC"/>
    <w:rsid w:val="00D6160F"/>
    <w:rsid w:val="00D72050"/>
    <w:rsid w:val="00D776B9"/>
    <w:rsid w:val="00D82041"/>
    <w:rsid w:val="00D90071"/>
    <w:rsid w:val="00D9400E"/>
    <w:rsid w:val="00D9717C"/>
    <w:rsid w:val="00DB693A"/>
    <w:rsid w:val="00DC0842"/>
    <w:rsid w:val="00DC24D6"/>
    <w:rsid w:val="00DC408B"/>
    <w:rsid w:val="00DE3588"/>
    <w:rsid w:val="00DE6C20"/>
    <w:rsid w:val="00E02C53"/>
    <w:rsid w:val="00E07036"/>
    <w:rsid w:val="00E11CA1"/>
    <w:rsid w:val="00E145D0"/>
    <w:rsid w:val="00E156E3"/>
    <w:rsid w:val="00E16D58"/>
    <w:rsid w:val="00E24C65"/>
    <w:rsid w:val="00E35345"/>
    <w:rsid w:val="00E35768"/>
    <w:rsid w:val="00E623AE"/>
    <w:rsid w:val="00E7001E"/>
    <w:rsid w:val="00E71625"/>
    <w:rsid w:val="00E80908"/>
    <w:rsid w:val="00E9313E"/>
    <w:rsid w:val="00E93A15"/>
    <w:rsid w:val="00E93C13"/>
    <w:rsid w:val="00E94A1A"/>
    <w:rsid w:val="00E95553"/>
    <w:rsid w:val="00EA4D80"/>
    <w:rsid w:val="00EA7FAF"/>
    <w:rsid w:val="00EB1089"/>
    <w:rsid w:val="00EB1D73"/>
    <w:rsid w:val="00EB664C"/>
    <w:rsid w:val="00EC520C"/>
    <w:rsid w:val="00F055EB"/>
    <w:rsid w:val="00F06680"/>
    <w:rsid w:val="00F149BC"/>
    <w:rsid w:val="00F228D1"/>
    <w:rsid w:val="00F24763"/>
    <w:rsid w:val="00F24EB2"/>
    <w:rsid w:val="00F259FF"/>
    <w:rsid w:val="00F2653E"/>
    <w:rsid w:val="00F33B56"/>
    <w:rsid w:val="00F36141"/>
    <w:rsid w:val="00F406DF"/>
    <w:rsid w:val="00F45AF3"/>
    <w:rsid w:val="00F45C28"/>
    <w:rsid w:val="00F55567"/>
    <w:rsid w:val="00F62C7E"/>
    <w:rsid w:val="00F64210"/>
    <w:rsid w:val="00F73747"/>
    <w:rsid w:val="00F84186"/>
    <w:rsid w:val="00F844B6"/>
    <w:rsid w:val="00FA55F7"/>
    <w:rsid w:val="00FA7613"/>
    <w:rsid w:val="00FB4162"/>
    <w:rsid w:val="00FB6E37"/>
    <w:rsid w:val="00FC3CFB"/>
    <w:rsid w:val="00FD635E"/>
    <w:rsid w:val="00FD7029"/>
    <w:rsid w:val="00FD7ED7"/>
    <w:rsid w:val="00FE7620"/>
    <w:rsid w:val="00FF01C9"/>
    <w:rsid w:val="174777DC"/>
    <w:rsid w:val="40FA2DC9"/>
    <w:rsid w:val="461261D6"/>
    <w:rsid w:val="69D56FEE"/>
    <w:rsid w:val="7941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pPr>
      <w:spacing w:after="120"/>
    </w:pPr>
    <w:rPr>
      <w:rFonts w:ascii="Times New Roman" w:hAnsi="Times New Roman" w:eastAsia="楷体" w:cs="Times New Roman"/>
      <w:snapToGrid w:val="0"/>
      <w:sz w:val="28"/>
      <w:szCs w:val="20"/>
    </w:rPr>
  </w:style>
  <w:style w:type="paragraph" w:styleId="3">
    <w:name w:val="Plain Text"/>
    <w:basedOn w:val="1"/>
    <w:link w:val="10"/>
    <w:uiPriority w:val="0"/>
    <w:rPr>
      <w:rFonts w:ascii="宋体" w:hAnsi="Courier New" w:eastAsia="宋体" w:cs="黑体"/>
      <w:szCs w:val="21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纯文本 字符"/>
    <w:basedOn w:val="7"/>
    <w:link w:val="3"/>
    <w:uiPriority w:val="0"/>
    <w:rPr>
      <w:rFonts w:ascii="宋体" w:hAnsi="Courier New" w:eastAsia="宋体" w:cs="黑体"/>
      <w:szCs w:val="21"/>
    </w:rPr>
  </w:style>
  <w:style w:type="character" w:customStyle="1" w:styleId="11">
    <w:name w:val="页眉 字符"/>
    <w:basedOn w:val="7"/>
    <w:link w:val="5"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uiPriority w:val="99"/>
    <w:rPr>
      <w:sz w:val="18"/>
      <w:szCs w:val="18"/>
    </w:rPr>
  </w:style>
  <w:style w:type="character" w:customStyle="1" w:styleId="13">
    <w:name w:val="正文文本 字符"/>
    <w:basedOn w:val="7"/>
    <w:link w:val="2"/>
    <w:uiPriority w:val="0"/>
    <w:rPr>
      <w:rFonts w:ascii="Times New Roman" w:hAnsi="Times New Roman" w:eastAsia="楷体" w:cs="Times New Roman"/>
      <w:snapToGrid w:val="0"/>
      <w:sz w:val="28"/>
      <w:szCs w:val="20"/>
    </w:rPr>
  </w:style>
  <w:style w:type="character" w:customStyle="1" w:styleId="14">
    <w:name w:val="content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7568</Words>
  <Characters>8259</Characters>
  <Lines>89</Lines>
  <Paragraphs>25</Paragraphs>
  <TotalTime>17</TotalTime>
  <ScaleCrop>false</ScaleCrop>
  <LinksUpToDate>false</LinksUpToDate>
  <CharactersWithSpaces>12255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2022-05-17T08:49:00Z</dcterms:created>
  <dc:creator>大鲲 铁</dc:creator>
  <cp:lastModifiedBy>Administrator</cp:lastModifiedBy>
  <dcterms:modified xsi:type="dcterms:W3CDTF">2022-08-16T01:00:08Z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D0D0DADA2F0C476F8C5F38F74A9A8B5E</vt:lpwstr>
  </property>
</Properties>
</file>